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uszkodzeń samochodu z jakimi można spotkać się na myjni samochodowej i odpowiedzialność właściela myjni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Korzystając z myjni samochodowych trzeba sobie uświadomić, że można się spotkać z uszkodzeniami najczęściej wynikającymi ze źle dobranych preparatów oraz tanich, niskiej jakości środków.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Najczęstszymi uszkodzeniami do jakich dochodzi na myjni to:</w:t>
      </w:r>
    </w:p>
    <w:p>
      <w:r>
        <w:rPr>
          <w:rFonts w:ascii="calibri" w:hAnsi="calibri" w:eastAsia="calibri" w:cs="calibri"/>
          <w:sz w:val="24"/>
          <w:szCs w:val="24"/>
        </w:rPr>
        <w:t xml:space="preserve">- porysowanie lakieru i elementów zewnętrznych,</w:t>
      </w:r>
    </w:p>
    <w:p>
      <w:r>
        <w:rPr>
          <w:rFonts w:ascii="calibri" w:hAnsi="calibri" w:eastAsia="calibri" w:cs="calibri"/>
          <w:sz w:val="24"/>
          <w:szCs w:val="24"/>
        </w:rPr>
        <w:t xml:space="preserve">- utlenianie i kredowanie lakieru (najbardziej widoczne jest to na lakierach czerwonych, czarnych i grantowych),</w:t>
      </w:r>
    </w:p>
    <w:p>
      <w:r>
        <w:rPr>
          <w:rFonts w:ascii="calibri" w:hAnsi="calibri" w:eastAsia="calibri" w:cs="calibri"/>
          <w:sz w:val="24"/>
          <w:szCs w:val="24"/>
        </w:rPr>
        <w:t xml:space="preserve">- utrata połysku lakieru oraz jego odbarwienie,</w:t>
      </w:r>
    </w:p>
    <w:p>
      <w:r>
        <w:rPr>
          <w:rFonts w:ascii="calibri" w:hAnsi="calibri" w:eastAsia="calibri" w:cs="calibri"/>
          <w:sz w:val="24"/>
          <w:szCs w:val="24"/>
        </w:rPr>
        <w:t xml:space="preserve">- piaskowanie i zdjęcie części powłoki lakierniczej,</w:t>
      </w:r>
    </w:p>
    <w:p>
      <w:r>
        <w:rPr>
          <w:rFonts w:ascii="calibri" w:hAnsi="calibri" w:eastAsia="calibri" w:cs="calibri"/>
          <w:sz w:val="24"/>
          <w:szCs w:val="24"/>
        </w:rPr>
        <w:t xml:space="preserve">- uszkodzenia szyb czołowych,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- uszkodzenia, odbarwienia, wżery i plamy na elementach zewnętrznych: listwach, ramkach okiennych, grillach,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myjnia powinna się ubezpieczyć od tego typu wypadków, jakie zostały wyżej wymienione. Jeżeli nie jest, to odpowiedzialność spada na właściciela myjni, w której został źle wykonana usługa mycia.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skorzystamy z myjni w naszej okolicy zainteresujmy się jakie środki stosuje - świadomy klient, to dobry klient.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KENOCHEM Karolina Partyka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2026-02-04T10:19:22+01:00</dcterms:created>
  <dcterms:modified xsi:type="dcterms:W3CDTF">2026-02-04T10:19:22+01:00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